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THE BEGINNING OF THE GOOD NEWS ABOUT JESUS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1:1-15 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Verse: 1:1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this book about (1)? What do the two titles of Jesus here tell us about him? Why is it important that the gospel began with prophecy (2-3)?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How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did John the Baptist fulfill the prophecy? </w:t>
      </w: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hat did </w:t>
      </w:r>
      <w:r w:rsidDel="00000000" w:rsidR="00000000" w:rsidRPr="00000000">
        <w:rPr>
          <w:sz w:val="24"/>
          <w:szCs w:val="24"/>
          <w:rtl w:val="0"/>
        </w:rPr>
        <w:t xml:space="preserve">John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preach about and why is this important (4)? How did the people respond to John (5)?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What does verse 6 tell us about John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see also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Lk 1:17)? What d</w:t>
      </w:r>
      <w:r w:rsidDel="00000000" w:rsidR="00000000" w:rsidRPr="00000000">
        <w:rPr>
          <w:sz w:val="24"/>
          <w:szCs w:val="24"/>
          <w:rtl w:val="0"/>
        </w:rPr>
        <w:t xml:space="preserve">id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John’s message reveal about Jesus (7-8)?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What happened when Jesus was baptized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(9-11)? </w:t>
      </w:r>
      <w:r w:rsidDel="00000000" w:rsidR="00000000" w:rsidRPr="00000000">
        <w:rPr>
          <w:sz w:val="24"/>
          <w:szCs w:val="24"/>
          <w:rtl w:val="0"/>
        </w:rPr>
        <w:t xml:space="preserve">How were the Spirit and God the Father involved in this event? What is the significance of this?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Where did the Spirit send Jesus and why (12-13)? What</w:t>
      </w:r>
      <w:r w:rsidDel="00000000" w:rsidR="00000000" w:rsidRPr="00000000">
        <w:rPr>
          <w:sz w:val="24"/>
          <w:szCs w:val="24"/>
          <w:rtl w:val="0"/>
        </w:rPr>
        <w:t xml:space="preserve"> does this tell us about Jesus’ ministry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(Heb 2:18)?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After John was imprisoned, what did Jesus do (14-15)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Why was</w:t>
      </w:r>
      <w:r w:rsidDel="00000000" w:rsidR="00000000" w:rsidRPr="00000000">
        <w:rPr>
          <w:sz w:val="24"/>
          <w:szCs w:val="24"/>
          <w:rtl w:val="0"/>
        </w:rPr>
        <w:t xml:space="preserve"> and 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Jesus</w:t>
      </w:r>
      <w:r w:rsidDel="00000000" w:rsidR="00000000" w:rsidRPr="00000000">
        <w:rPr>
          <w:sz w:val="24"/>
          <w:szCs w:val="24"/>
          <w:rtl w:val="0"/>
        </w:rPr>
        <w:t xml:space="preserve">’ message of the kingdom of God good news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How can we </w:t>
      </w:r>
      <w:r w:rsidDel="00000000" w:rsidR="00000000" w:rsidRPr="00000000">
        <w:rPr>
          <w:sz w:val="24"/>
          <w:szCs w:val="24"/>
          <w:rtl w:val="0"/>
        </w:rPr>
        <w:t xml:space="preserve">rec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eive </w:t>
      </w:r>
      <w:r w:rsidDel="00000000" w:rsidR="00000000" w:rsidRPr="00000000">
        <w:rPr>
          <w:sz w:val="24"/>
          <w:szCs w:val="24"/>
          <w:rtl w:val="0"/>
        </w:rPr>
        <w:t xml:space="preserve">this message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sectPr>
      <w:pgSz w:h="15840" w:w="12240" w:orient="portrait"/>
      <w:pgMar w:bottom="1728" w:top="1728" w:left="1728" w:right="172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04CA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4CA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04CA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IewMBSY8+zwAr0mdFNwbRjNTiw==">AMUW2mW6AC9nPHzn4BTAvE7wEcDU9bxtuhsj43bfp/zoh4UocfIRudKwaqAHh53Sl4JjrDUmdh6XQZNzllaY7ChfG4FSB1IyQaB25xTYZhPzyzPnHc9lu3neCre+chx0PYCiicX0P/2A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2014-04-25T19:19:00Z</dcterms:created>
  <dc:creator>Steve Stasinos</dc:creator>
</cp:coreProperties>
</file>