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Her many sins have been forgiven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Luke 7:36-50</w:t>
      </w:r>
    </w:p>
    <w:p w:rsidP="00000000" w:rsidRPr="00000000" w:rsidR="00000000" w:rsidDel="00000000" w:rsidRDefault="00000000">
      <w:pPr>
        <w:contextualSpacing w:val="0"/>
      </w:pPr>
      <w:r w:rsidRPr="00000000" w:rsidR="00000000" w:rsidDel="00000000">
        <w:rPr>
          <w:sz w:val="24"/>
          <w:rtl w:val="0"/>
        </w:rPr>
        <w:t xml:space="preserve">Key Verse 47  “</w:t>
      </w:r>
      <w:r w:rsidRPr="00000000" w:rsidR="00000000" w:rsidDel="00000000">
        <w:rPr>
          <w:sz w:val="24"/>
          <w:highlight w:val="white"/>
          <w:rtl w:val="0"/>
        </w:rPr>
        <w:t xml:space="preserve">Therefore, I tell you, her many sins have been forgiven—as her great love has shown. But whoever has been forgiven little loves little.”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 Read verses 36-38. Who invited Jesus to dinner? (36) What kind of woman came to the dinner without being invited? (37a) What does she do? (37b-38) Why do you think she does such a dramatic thing?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 Read verses 39-42. What does the Pharisee who had invited Jesus say to himself? (39) What does Jesus say to the Pharisee in a parable? (40-42)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 Read verses 43-47. How does Simon reply to Jesus? (43) How does Jesus compare what Simon and the woman do for Jesus? (44-46) Why do you think Simon and the woman treat Jesus differently? How does Jesus conclude logically? (47) How important is it for one to know oneself as a sinner? (1 Tim 1:15)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 Read verses 48-50. What does Jesus declare to her? (48) What do the other guests say about Jesus? How does Jesus bless her further? (50b) What kind of fruit have you experienced personally after Jesus forgave your sins? (1 Cor 15:10)</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Lk7d_2015Q.docx</dc:title>
</cp:coreProperties>
</file>