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“TO THE BROTHERS WHO ARE OF THE GENTILES”</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Acts 15:1–35</w:t>
      </w:r>
    </w:p>
    <w:p w:rsidR="00000000" w:rsidDel="00000000" w:rsidP="00000000" w:rsidRDefault="00000000" w:rsidRPr="00000000" w14:paraId="00000006">
      <w:pPr>
        <w:spacing w:line="240" w:lineRule="auto"/>
        <w:rPr/>
      </w:pPr>
      <w:r w:rsidDel="00000000" w:rsidR="00000000" w:rsidRPr="00000000">
        <w:rPr>
          <w:rtl w:val="0"/>
        </w:rPr>
        <w:t xml:space="preserve">Key Verse: 15:23</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Describe Paul and Barnabas’ return to the Antioch church (14:26–28). What controversy arises, and why (15:1)? How is it handled (2)? What happens on their way (3) and in the Jerusalem church (4)? What can we learn from this?</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Who objects, and why (5)? With what issues does the Jerusalem church seem to be struggling (6)? What event does Peter mention, and how is this helpful (7–9)? How does he rebuke them (10)? What does he conclude, and why is this crucial (11)?</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How does the assembly respond (12a)? What do Barnabas and Paul add (12b), and how does it support what Peter said? What does James say (13–18)? How are the verses from Amos 9:11–12 helpful? What does he conclude (19–21)? Why should the </w:t>
        <w:br w:type="textWrapping"/>
        <w:t xml:space="preserve">Gentile believers abstain from these things (skim also Rom.14; 1 Cor.8)?</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Who is chosen to go to Antioch with Paul and Barnabas, and why (22)? Read verse 23. In this passage, count the number of times the words “Gentiles” and “brothers” are repeated. How can we see each other as “brothers” (Gal.3:26–28; Rom.15:7)? How can we treat each other as brothers practically (Rom.14:10,13,15,19)? </w:t>
      </w:r>
    </w:p>
    <w:p w:rsidR="00000000" w:rsidDel="00000000" w:rsidP="00000000" w:rsidRDefault="00000000" w:rsidRPr="00000000" w14:paraId="0000000F">
      <w:pPr>
        <w:spacing w:line="240" w:lineRule="auto"/>
        <w:ind w:left="720" w:firstLine="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In the letter, what do they say about those who went to Antioch earlier (24)? How are Barnabas and Paul described (25–26)? How does it conclude (28–29)? How does the church in Antioch receive this letter (30–31)? What do Judas and Silas do (32)? How is their leaving described (33)? What do Paul and Barnabas do (35)?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