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13:13-52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13:47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I HAVE MADE YOU A LIGHT FOR THE GENTILES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Upon arriving in Pisidian Antioch, what actions did Paul and his companions take, and what was their initial focus (13-15)? When Paul had the chance to preach the gospel, how did he structure his message, and whom did he testify (16-23)? How did John the Baptist describe Jesus in his testimony (24-25)?  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In what ways did the people of Jerusalem and their rulers react to the message of salvation, and how did they show their opposition (26-29)? However, how did God demonstrate His faithfulness to His promises (30-37)? What did Paul proclaim, and what warning did he give (38-41)?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the audience respond to Paul's gospel message, and what were the reactions among the people (42-44)? What factors contributed to the opposition that arose, and how did Paul and Barnabas address this challenge (45-47)? Reflect on the significance of the phrase “I have made you a light for the Gentiles.” 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When the Gentiles heard this message, how did they respond, and what was their reaction (48)? In what ways did God bless the resolution of Paul and Barnabas (49-52)? What insights does this passage offer for me and my faith community?  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