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FE257" w14:textId="70A5A388" w:rsidR="0093662D" w:rsidRPr="00255250" w:rsidRDefault="00255250" w:rsidP="0093662D">
      <w:pPr>
        <w:jc w:val="center"/>
        <w:rPr>
          <w:rFonts w:ascii="Arial" w:hAnsi="Arial" w:cs="Arial"/>
          <w:b/>
          <w:bCs/>
        </w:rPr>
      </w:pPr>
      <w:r w:rsidRPr="00255250">
        <w:rPr>
          <w:rFonts w:ascii="Arial" w:hAnsi="Arial" w:cs="Arial"/>
          <w:b/>
          <w:bCs/>
        </w:rPr>
        <w:t>THE APOSTLE PAUL’S THANKSGIVING TOPICS</w:t>
      </w:r>
    </w:p>
    <w:p w14:paraId="045CF457" w14:textId="3673E823" w:rsidR="0093662D" w:rsidRPr="00255250" w:rsidRDefault="0093662D" w:rsidP="002E55AD">
      <w:pPr>
        <w:tabs>
          <w:tab w:val="left" w:pos="3891"/>
        </w:tabs>
        <w:rPr>
          <w:rFonts w:ascii="Arial" w:hAnsi="Arial" w:cs="Arial"/>
          <w:sz w:val="21"/>
          <w:szCs w:val="21"/>
        </w:rPr>
      </w:pPr>
      <w:r w:rsidRPr="00255250">
        <w:rPr>
          <w:rFonts w:ascii="Arial" w:hAnsi="Arial" w:cs="Arial"/>
          <w:sz w:val="21"/>
          <w:szCs w:val="21"/>
        </w:rPr>
        <w:t>1 Thessalonians 1:1-10</w:t>
      </w:r>
      <w:r w:rsidR="002E55AD" w:rsidRPr="00255250">
        <w:rPr>
          <w:rFonts w:ascii="Arial" w:hAnsi="Arial" w:cs="Arial"/>
          <w:sz w:val="21"/>
          <w:szCs w:val="21"/>
        </w:rPr>
        <w:tab/>
        <w:t xml:space="preserve"> </w:t>
      </w:r>
    </w:p>
    <w:p w14:paraId="0A36C4E4" w14:textId="333322D2" w:rsidR="00DB1E8C" w:rsidRPr="00255250" w:rsidRDefault="0093662D">
      <w:pPr>
        <w:rPr>
          <w:rFonts w:ascii="Arial" w:hAnsi="Arial" w:cs="Arial"/>
          <w:sz w:val="21"/>
          <w:szCs w:val="21"/>
        </w:rPr>
      </w:pPr>
      <w:r w:rsidRPr="00255250">
        <w:rPr>
          <w:rFonts w:ascii="Arial" w:hAnsi="Arial" w:cs="Arial"/>
          <w:sz w:val="21"/>
          <w:szCs w:val="21"/>
        </w:rPr>
        <w:t>Key Verse</w:t>
      </w:r>
      <w:r w:rsidR="00255250" w:rsidRPr="00255250">
        <w:rPr>
          <w:rFonts w:ascii="Arial" w:hAnsi="Arial" w:cs="Arial"/>
          <w:sz w:val="21"/>
          <w:szCs w:val="21"/>
        </w:rPr>
        <w:t xml:space="preserve"> </w:t>
      </w:r>
      <w:r w:rsidR="002E55AD" w:rsidRPr="00255250">
        <w:rPr>
          <w:rFonts w:ascii="Arial" w:hAnsi="Arial" w:cs="Arial"/>
          <w:sz w:val="21"/>
          <w:szCs w:val="21"/>
        </w:rPr>
        <w:t>2</w:t>
      </w:r>
      <w:r w:rsidR="00255250" w:rsidRPr="00255250">
        <w:rPr>
          <w:rFonts w:ascii="Arial" w:hAnsi="Arial" w:cs="Arial"/>
          <w:sz w:val="21"/>
          <w:szCs w:val="21"/>
        </w:rPr>
        <w:t xml:space="preserve">, </w:t>
      </w:r>
      <w:r w:rsidR="002E55AD" w:rsidRPr="00255250">
        <w:rPr>
          <w:rFonts w:ascii="Arial" w:eastAsia="Times New Roman" w:hAnsi="Arial" w:cs="Arial"/>
          <w:color w:val="000000"/>
          <w:kern w:val="0"/>
          <w:sz w:val="21"/>
          <w:szCs w:val="21"/>
          <w14:ligatures w14:val="none"/>
        </w:rPr>
        <w:t>“We always thank God for all of you and continually mention you in our prayers.”</w:t>
      </w:r>
    </w:p>
    <w:p w14:paraId="221CF11C" w14:textId="6CC1F989" w:rsidR="00DB1E8C" w:rsidRPr="00255250" w:rsidRDefault="00996664" w:rsidP="00255250">
      <w:pPr>
        <w:pStyle w:val="ListParagraph"/>
        <w:numPr>
          <w:ilvl w:val="0"/>
          <w:numId w:val="7"/>
        </w:numPr>
        <w:rPr>
          <w:rFonts w:ascii="Arial" w:hAnsi="Arial" w:cs="Arial"/>
          <w:sz w:val="21"/>
          <w:szCs w:val="21"/>
        </w:rPr>
      </w:pPr>
      <w:r w:rsidRPr="00255250">
        <w:rPr>
          <w:rFonts w:ascii="Arial" w:hAnsi="Arial" w:cs="Arial"/>
          <w:sz w:val="21"/>
          <w:szCs w:val="21"/>
        </w:rPr>
        <w:t xml:space="preserve">Read 1 Thess. 1:1. </w:t>
      </w:r>
      <w:r w:rsidR="00DB1E8C" w:rsidRPr="00255250">
        <w:rPr>
          <w:rFonts w:ascii="Arial" w:hAnsi="Arial" w:cs="Arial"/>
          <w:sz w:val="21"/>
          <w:szCs w:val="21"/>
        </w:rPr>
        <w:t>See the map of the location of Thessalonica</w:t>
      </w:r>
      <w:r w:rsidR="00C3165F" w:rsidRPr="00255250">
        <w:rPr>
          <w:rFonts w:ascii="Arial" w:hAnsi="Arial" w:cs="Arial"/>
          <w:sz w:val="21"/>
          <w:szCs w:val="21"/>
        </w:rPr>
        <w:t xml:space="preserve"> (picture below)</w:t>
      </w:r>
      <w:r w:rsidR="00DB1E8C" w:rsidRPr="00255250">
        <w:rPr>
          <w:rFonts w:ascii="Arial" w:hAnsi="Arial" w:cs="Arial"/>
          <w:sz w:val="21"/>
          <w:szCs w:val="21"/>
        </w:rPr>
        <w:t xml:space="preserve">. How was the church in </w:t>
      </w:r>
      <w:proofErr w:type="spellStart"/>
      <w:r w:rsidR="00DB1E8C" w:rsidRPr="00255250">
        <w:rPr>
          <w:rFonts w:ascii="Arial" w:hAnsi="Arial" w:cs="Arial"/>
          <w:sz w:val="21"/>
          <w:szCs w:val="21"/>
        </w:rPr>
        <w:t>Thessalonia</w:t>
      </w:r>
      <w:proofErr w:type="spellEnd"/>
      <w:r w:rsidR="00DB1E8C" w:rsidRPr="00255250">
        <w:rPr>
          <w:rFonts w:ascii="Arial" w:hAnsi="Arial" w:cs="Arial"/>
          <w:sz w:val="21"/>
          <w:szCs w:val="21"/>
        </w:rPr>
        <w:t xml:space="preserve"> founded by the Apostle Paul? </w:t>
      </w:r>
      <w:r w:rsidRPr="00255250">
        <w:rPr>
          <w:rFonts w:ascii="Arial" w:hAnsi="Arial" w:cs="Arial"/>
          <w:sz w:val="21"/>
          <w:szCs w:val="21"/>
        </w:rPr>
        <w:t>(Ac.</w:t>
      </w:r>
      <w:r w:rsidR="0053655D" w:rsidRPr="00255250">
        <w:rPr>
          <w:rFonts w:ascii="Arial" w:hAnsi="Arial" w:cs="Arial"/>
          <w:sz w:val="21"/>
          <w:szCs w:val="21"/>
        </w:rPr>
        <w:t xml:space="preserve"> 16:8; Ac. 17:1-4</w:t>
      </w:r>
      <w:r w:rsidRPr="00255250">
        <w:rPr>
          <w:rFonts w:ascii="Arial" w:hAnsi="Arial" w:cs="Arial"/>
          <w:sz w:val="21"/>
          <w:szCs w:val="21"/>
        </w:rPr>
        <w:t xml:space="preserve">) </w:t>
      </w:r>
      <w:r w:rsidR="00C87E76" w:rsidRPr="00255250">
        <w:rPr>
          <w:rFonts w:ascii="Arial" w:hAnsi="Arial" w:cs="Arial"/>
          <w:sz w:val="21"/>
          <w:szCs w:val="21"/>
        </w:rPr>
        <w:t xml:space="preserve">When and where was Paul writing this letter from? </w:t>
      </w:r>
      <w:r w:rsidR="00145489" w:rsidRPr="00255250">
        <w:rPr>
          <w:rFonts w:ascii="Arial" w:hAnsi="Arial" w:cs="Arial"/>
          <w:sz w:val="21"/>
          <w:szCs w:val="21"/>
        </w:rPr>
        <w:t>What is the grace and peace we receive from “God the Father and the Lord Jesus Christ”?</w:t>
      </w:r>
    </w:p>
    <w:p w14:paraId="3552B6BA" w14:textId="77777777" w:rsidR="00145489" w:rsidRPr="00255250" w:rsidRDefault="00145489" w:rsidP="00DB1E8C">
      <w:pPr>
        <w:rPr>
          <w:rFonts w:ascii="Arial" w:hAnsi="Arial" w:cs="Arial"/>
          <w:sz w:val="21"/>
          <w:szCs w:val="21"/>
        </w:rPr>
      </w:pPr>
    </w:p>
    <w:p w14:paraId="3923318E" w14:textId="0BE05C18" w:rsidR="00145489" w:rsidRPr="00255250" w:rsidRDefault="00145489" w:rsidP="00255250">
      <w:pPr>
        <w:pStyle w:val="ListParagraph"/>
        <w:numPr>
          <w:ilvl w:val="0"/>
          <w:numId w:val="7"/>
        </w:numPr>
        <w:rPr>
          <w:rFonts w:ascii="Arial" w:hAnsi="Arial" w:cs="Arial"/>
          <w:sz w:val="21"/>
          <w:szCs w:val="21"/>
        </w:rPr>
      </w:pPr>
      <w:r w:rsidRPr="00255250">
        <w:rPr>
          <w:rFonts w:ascii="Arial" w:hAnsi="Arial" w:cs="Arial"/>
          <w:sz w:val="21"/>
          <w:szCs w:val="21"/>
        </w:rPr>
        <w:t>Read 1 Thess. 1:2-3.</w:t>
      </w:r>
      <w:r w:rsidR="0053655D" w:rsidRPr="00255250">
        <w:rPr>
          <w:rFonts w:ascii="Arial" w:hAnsi="Arial" w:cs="Arial"/>
          <w:sz w:val="21"/>
          <w:szCs w:val="21"/>
        </w:rPr>
        <w:t xml:space="preserve"> What kind of church was the one in Thessalonica? Why was Apostle Paul thankful to God</w:t>
      </w:r>
      <w:r w:rsidR="00C3165F" w:rsidRPr="00255250">
        <w:rPr>
          <w:rFonts w:ascii="Arial" w:hAnsi="Arial" w:cs="Arial"/>
          <w:sz w:val="21"/>
          <w:szCs w:val="21"/>
        </w:rPr>
        <w:t xml:space="preserve"> and prayerful</w:t>
      </w:r>
      <w:r w:rsidR="0053655D" w:rsidRPr="00255250">
        <w:rPr>
          <w:rFonts w:ascii="Arial" w:hAnsi="Arial" w:cs="Arial"/>
          <w:sz w:val="21"/>
          <w:szCs w:val="21"/>
        </w:rPr>
        <w:t xml:space="preserve"> for them? </w:t>
      </w:r>
      <w:r w:rsidR="001F51DC" w:rsidRPr="00255250">
        <w:rPr>
          <w:rFonts w:ascii="Arial" w:hAnsi="Arial" w:cs="Arial"/>
          <w:sz w:val="21"/>
          <w:szCs w:val="21"/>
        </w:rPr>
        <w:t>Are there other churches that you know of which were or are like the Thessalonian church?</w:t>
      </w:r>
      <w:r w:rsidR="00EB072B" w:rsidRPr="00255250">
        <w:rPr>
          <w:rFonts w:ascii="Arial" w:hAnsi="Arial" w:cs="Arial"/>
          <w:sz w:val="21"/>
          <w:szCs w:val="21"/>
        </w:rPr>
        <w:t xml:space="preserve"> Do you know of any churches unlike the Thessalonian church?</w:t>
      </w:r>
    </w:p>
    <w:p w14:paraId="6400D2FD" w14:textId="77777777" w:rsidR="00145489" w:rsidRPr="00255250" w:rsidRDefault="00145489" w:rsidP="00DB1E8C">
      <w:pPr>
        <w:rPr>
          <w:rFonts w:ascii="Arial" w:hAnsi="Arial" w:cs="Arial"/>
          <w:sz w:val="21"/>
          <w:szCs w:val="21"/>
        </w:rPr>
      </w:pPr>
    </w:p>
    <w:p w14:paraId="573AA261" w14:textId="5DEFD3C0" w:rsidR="00145489" w:rsidRPr="00255250" w:rsidRDefault="00145489" w:rsidP="00255250">
      <w:pPr>
        <w:pStyle w:val="ListParagraph"/>
        <w:numPr>
          <w:ilvl w:val="0"/>
          <w:numId w:val="7"/>
        </w:numPr>
        <w:rPr>
          <w:rFonts w:ascii="Arial" w:hAnsi="Arial" w:cs="Arial"/>
          <w:sz w:val="21"/>
          <w:szCs w:val="21"/>
        </w:rPr>
      </w:pPr>
      <w:r w:rsidRPr="00255250">
        <w:rPr>
          <w:rFonts w:ascii="Arial" w:hAnsi="Arial" w:cs="Arial"/>
          <w:sz w:val="21"/>
          <w:szCs w:val="21"/>
        </w:rPr>
        <w:t>Read 1 Thess. 1:4-5.</w:t>
      </w:r>
      <w:r w:rsidR="001F51DC" w:rsidRPr="00255250">
        <w:rPr>
          <w:rFonts w:ascii="Arial" w:hAnsi="Arial" w:cs="Arial"/>
          <w:sz w:val="21"/>
          <w:szCs w:val="21"/>
        </w:rPr>
        <w:t xml:space="preserve"> What do we learn in these verses about God’s election? </w:t>
      </w:r>
      <w:r w:rsidR="0027234E" w:rsidRPr="00255250">
        <w:rPr>
          <w:rFonts w:ascii="Arial" w:hAnsi="Arial" w:cs="Arial"/>
          <w:sz w:val="21"/>
          <w:szCs w:val="21"/>
        </w:rPr>
        <w:t xml:space="preserve">In what sense is Paul saying that just vocalizing the gospel not enough? What does it mean “with power, with the Holy Spirit and with deep conviction”? </w:t>
      </w:r>
      <w:r w:rsidR="005E02CF" w:rsidRPr="00255250">
        <w:rPr>
          <w:rFonts w:ascii="Arial" w:hAnsi="Arial" w:cs="Arial"/>
          <w:sz w:val="21"/>
          <w:szCs w:val="21"/>
        </w:rPr>
        <w:t>(Ac. 1:8; Is. 55:11)</w:t>
      </w:r>
    </w:p>
    <w:p w14:paraId="300FE6A9" w14:textId="77777777" w:rsidR="00145489" w:rsidRPr="00255250" w:rsidRDefault="00145489" w:rsidP="00DB1E8C">
      <w:pPr>
        <w:rPr>
          <w:rFonts w:ascii="Arial" w:hAnsi="Arial" w:cs="Arial"/>
          <w:sz w:val="21"/>
          <w:szCs w:val="21"/>
        </w:rPr>
      </w:pPr>
    </w:p>
    <w:p w14:paraId="31B5CEF8" w14:textId="7FFB55BB" w:rsidR="00145489" w:rsidRPr="00255250" w:rsidRDefault="00145489" w:rsidP="00255250">
      <w:pPr>
        <w:pStyle w:val="ListParagraph"/>
        <w:numPr>
          <w:ilvl w:val="0"/>
          <w:numId w:val="7"/>
        </w:numPr>
        <w:rPr>
          <w:rFonts w:ascii="Arial" w:hAnsi="Arial" w:cs="Arial"/>
          <w:sz w:val="21"/>
          <w:szCs w:val="21"/>
        </w:rPr>
      </w:pPr>
      <w:r w:rsidRPr="00255250">
        <w:rPr>
          <w:rFonts w:ascii="Arial" w:hAnsi="Arial" w:cs="Arial"/>
          <w:sz w:val="21"/>
          <w:szCs w:val="21"/>
        </w:rPr>
        <w:t>Read 1 Thess. 1:6-7.</w:t>
      </w:r>
      <w:r w:rsidR="00003F9E" w:rsidRPr="00255250">
        <w:rPr>
          <w:rFonts w:ascii="Arial" w:hAnsi="Arial" w:cs="Arial"/>
          <w:sz w:val="21"/>
          <w:szCs w:val="21"/>
        </w:rPr>
        <w:t xml:space="preserve"> </w:t>
      </w:r>
      <w:r w:rsidR="00411113" w:rsidRPr="00255250">
        <w:rPr>
          <w:rFonts w:ascii="Arial" w:hAnsi="Arial" w:cs="Arial"/>
          <w:sz w:val="21"/>
          <w:szCs w:val="21"/>
        </w:rPr>
        <w:t xml:space="preserve">Whose lives and examples were the Thessalonians mimicking? </w:t>
      </w:r>
      <w:r w:rsidR="00003F9E" w:rsidRPr="00255250">
        <w:rPr>
          <w:rFonts w:ascii="Arial" w:hAnsi="Arial" w:cs="Arial"/>
          <w:sz w:val="21"/>
          <w:szCs w:val="21"/>
        </w:rPr>
        <w:t xml:space="preserve">     How did they become a good example for other believers?</w:t>
      </w:r>
      <w:r w:rsidR="00411113" w:rsidRPr="00255250">
        <w:rPr>
          <w:rFonts w:ascii="Arial" w:hAnsi="Arial" w:cs="Arial"/>
          <w:sz w:val="21"/>
          <w:szCs w:val="21"/>
        </w:rPr>
        <w:t xml:space="preserve"> </w:t>
      </w:r>
      <w:r w:rsidR="001C3457" w:rsidRPr="00255250">
        <w:rPr>
          <w:rFonts w:ascii="Arial" w:hAnsi="Arial" w:cs="Arial"/>
          <w:sz w:val="21"/>
          <w:szCs w:val="21"/>
        </w:rPr>
        <w:t>(See the map for the location of Achaia</w:t>
      </w:r>
      <w:r w:rsidR="00C3165F" w:rsidRPr="00255250">
        <w:rPr>
          <w:rFonts w:ascii="Arial" w:hAnsi="Arial" w:cs="Arial"/>
          <w:sz w:val="21"/>
          <w:szCs w:val="21"/>
        </w:rPr>
        <w:t xml:space="preserve"> below</w:t>
      </w:r>
      <w:r w:rsidR="001C3457" w:rsidRPr="00255250">
        <w:rPr>
          <w:rFonts w:ascii="Arial" w:hAnsi="Arial" w:cs="Arial"/>
          <w:sz w:val="21"/>
          <w:szCs w:val="21"/>
        </w:rPr>
        <w:t xml:space="preserve">) </w:t>
      </w:r>
      <w:r w:rsidR="00411113" w:rsidRPr="00255250">
        <w:rPr>
          <w:rFonts w:ascii="Arial" w:hAnsi="Arial" w:cs="Arial"/>
          <w:sz w:val="21"/>
          <w:szCs w:val="21"/>
        </w:rPr>
        <w:t xml:space="preserve">What does it mean to you personally to be a little “copy” of Jesus? </w:t>
      </w:r>
    </w:p>
    <w:p w14:paraId="3AF33B54" w14:textId="77777777" w:rsidR="00145489" w:rsidRPr="00255250" w:rsidRDefault="00145489" w:rsidP="00DB1E8C">
      <w:pPr>
        <w:rPr>
          <w:rFonts w:ascii="Arial" w:hAnsi="Arial" w:cs="Arial"/>
          <w:sz w:val="21"/>
          <w:szCs w:val="21"/>
        </w:rPr>
      </w:pPr>
    </w:p>
    <w:p w14:paraId="19B1810B" w14:textId="642E9D36" w:rsidR="00145489" w:rsidRPr="00255250" w:rsidRDefault="00145489" w:rsidP="00255250">
      <w:pPr>
        <w:pStyle w:val="ListParagraph"/>
        <w:numPr>
          <w:ilvl w:val="0"/>
          <w:numId w:val="7"/>
        </w:numPr>
        <w:rPr>
          <w:rFonts w:ascii="Arial" w:hAnsi="Arial" w:cs="Arial"/>
          <w:sz w:val="21"/>
          <w:szCs w:val="21"/>
        </w:rPr>
      </w:pPr>
      <w:r w:rsidRPr="00255250">
        <w:rPr>
          <w:rFonts w:ascii="Arial" w:hAnsi="Arial" w:cs="Arial"/>
          <w:sz w:val="21"/>
          <w:szCs w:val="21"/>
        </w:rPr>
        <w:t>Read 1 Thess. 1:8-9.</w:t>
      </w:r>
      <w:r w:rsidR="005D34BA" w:rsidRPr="00255250">
        <w:rPr>
          <w:rFonts w:ascii="Arial" w:hAnsi="Arial" w:cs="Arial"/>
          <w:sz w:val="21"/>
          <w:szCs w:val="21"/>
        </w:rPr>
        <w:t xml:space="preserve">  How could their faith and spiritual reputation go ahead of them? </w:t>
      </w:r>
      <w:r w:rsidR="00BC7D03" w:rsidRPr="00255250">
        <w:rPr>
          <w:rFonts w:ascii="Arial" w:hAnsi="Arial" w:cs="Arial"/>
          <w:sz w:val="21"/>
          <w:szCs w:val="21"/>
        </w:rPr>
        <w:t>(2 Cor. 8:</w:t>
      </w:r>
      <w:r w:rsidR="001C3457" w:rsidRPr="00255250">
        <w:rPr>
          <w:rFonts w:ascii="Arial" w:hAnsi="Arial" w:cs="Arial"/>
          <w:sz w:val="21"/>
          <w:szCs w:val="21"/>
        </w:rPr>
        <w:t>1-5</w:t>
      </w:r>
      <w:r w:rsidR="00BC7D03" w:rsidRPr="00255250">
        <w:rPr>
          <w:rFonts w:ascii="Arial" w:hAnsi="Arial" w:cs="Arial"/>
          <w:sz w:val="21"/>
          <w:szCs w:val="21"/>
        </w:rPr>
        <w:t xml:space="preserve">) </w:t>
      </w:r>
      <w:r w:rsidR="005D34BA" w:rsidRPr="00255250">
        <w:rPr>
          <w:rFonts w:ascii="Arial" w:hAnsi="Arial" w:cs="Arial"/>
          <w:sz w:val="21"/>
          <w:szCs w:val="21"/>
        </w:rPr>
        <w:t>What are some idols of today that people have or can turn away from</w:t>
      </w:r>
      <w:r w:rsidR="00BC479C" w:rsidRPr="00255250">
        <w:rPr>
          <w:rFonts w:ascii="Arial" w:hAnsi="Arial" w:cs="Arial"/>
          <w:sz w:val="21"/>
          <w:szCs w:val="21"/>
        </w:rPr>
        <w:t xml:space="preserve"> to serve and worship the living God</w:t>
      </w:r>
      <w:r w:rsidR="005D34BA" w:rsidRPr="00255250">
        <w:rPr>
          <w:rFonts w:ascii="Arial" w:hAnsi="Arial" w:cs="Arial"/>
          <w:sz w:val="21"/>
          <w:szCs w:val="21"/>
        </w:rPr>
        <w:t>?</w:t>
      </w:r>
      <w:r w:rsidR="00BC479C" w:rsidRPr="00255250">
        <w:rPr>
          <w:rFonts w:ascii="Arial" w:hAnsi="Arial" w:cs="Arial"/>
          <w:sz w:val="21"/>
          <w:szCs w:val="21"/>
        </w:rPr>
        <w:t xml:space="preserve"> (Ja</w:t>
      </w:r>
      <w:r w:rsidR="00C432AF" w:rsidRPr="00255250">
        <w:rPr>
          <w:rFonts w:ascii="Arial" w:hAnsi="Arial" w:cs="Arial"/>
          <w:sz w:val="21"/>
          <w:szCs w:val="21"/>
        </w:rPr>
        <w:t>s</w:t>
      </w:r>
      <w:r w:rsidR="00BC479C" w:rsidRPr="00255250">
        <w:rPr>
          <w:rFonts w:ascii="Arial" w:hAnsi="Arial" w:cs="Arial"/>
          <w:sz w:val="21"/>
          <w:szCs w:val="21"/>
        </w:rPr>
        <w:t>. 5:19-20</w:t>
      </w:r>
      <w:r w:rsidR="00D371AF" w:rsidRPr="00255250">
        <w:rPr>
          <w:rFonts w:ascii="Arial" w:hAnsi="Arial" w:cs="Arial"/>
          <w:sz w:val="21"/>
          <w:szCs w:val="21"/>
        </w:rPr>
        <w:t>; Lk. 9:23</w:t>
      </w:r>
      <w:r w:rsidR="00BC479C" w:rsidRPr="00255250">
        <w:rPr>
          <w:rFonts w:ascii="Arial" w:hAnsi="Arial" w:cs="Arial"/>
          <w:sz w:val="21"/>
          <w:szCs w:val="21"/>
        </w:rPr>
        <w:t>)</w:t>
      </w:r>
    </w:p>
    <w:p w14:paraId="28F230F1" w14:textId="77777777" w:rsidR="00145489" w:rsidRPr="00255250" w:rsidRDefault="00145489" w:rsidP="00DB1E8C">
      <w:pPr>
        <w:rPr>
          <w:rFonts w:ascii="Arial" w:hAnsi="Arial" w:cs="Arial"/>
          <w:sz w:val="21"/>
          <w:szCs w:val="21"/>
        </w:rPr>
      </w:pPr>
    </w:p>
    <w:p w14:paraId="63DF7D81" w14:textId="015185FF" w:rsidR="0093662D" w:rsidRPr="00255250" w:rsidRDefault="00145489" w:rsidP="00255250">
      <w:pPr>
        <w:pStyle w:val="ListParagraph"/>
        <w:numPr>
          <w:ilvl w:val="0"/>
          <w:numId w:val="7"/>
        </w:numPr>
        <w:rPr>
          <w:rFonts w:ascii="Arial" w:hAnsi="Arial" w:cs="Arial"/>
          <w:sz w:val="21"/>
          <w:szCs w:val="21"/>
        </w:rPr>
      </w:pPr>
      <w:r w:rsidRPr="00255250">
        <w:rPr>
          <w:rFonts w:ascii="Arial" w:hAnsi="Arial" w:cs="Arial"/>
          <w:sz w:val="21"/>
          <w:szCs w:val="21"/>
        </w:rPr>
        <w:t>Read 1 Thess. 1:10.</w:t>
      </w:r>
      <w:r w:rsidR="00AD1DF9" w:rsidRPr="00255250">
        <w:rPr>
          <w:rFonts w:ascii="Arial" w:hAnsi="Arial" w:cs="Arial"/>
          <w:sz w:val="21"/>
          <w:szCs w:val="21"/>
        </w:rPr>
        <w:t xml:space="preserve"> What w</w:t>
      </w:r>
      <w:r w:rsidR="00B54172" w:rsidRPr="00255250">
        <w:rPr>
          <w:rFonts w:ascii="Arial" w:hAnsi="Arial" w:cs="Arial"/>
          <w:sz w:val="21"/>
          <w:szCs w:val="21"/>
        </w:rPr>
        <w:t>ere</w:t>
      </w:r>
      <w:r w:rsidR="00AD1DF9" w:rsidRPr="00255250">
        <w:rPr>
          <w:rFonts w:ascii="Arial" w:hAnsi="Arial" w:cs="Arial"/>
          <w:sz w:val="21"/>
          <w:szCs w:val="21"/>
        </w:rPr>
        <w:t xml:space="preserve"> the believers </w:t>
      </w:r>
      <w:r w:rsidR="00B54172" w:rsidRPr="00255250">
        <w:rPr>
          <w:rFonts w:ascii="Arial" w:hAnsi="Arial" w:cs="Arial"/>
          <w:sz w:val="21"/>
          <w:szCs w:val="21"/>
        </w:rPr>
        <w:t>waiting for? What ought</w:t>
      </w:r>
      <w:r w:rsidR="00C3165F" w:rsidRPr="00255250">
        <w:rPr>
          <w:rFonts w:ascii="Arial" w:hAnsi="Arial" w:cs="Arial"/>
          <w:sz w:val="21"/>
          <w:szCs w:val="21"/>
        </w:rPr>
        <w:t xml:space="preserve"> to be the ultimate hope for</w:t>
      </w:r>
      <w:r w:rsidR="00B54172" w:rsidRPr="00255250">
        <w:rPr>
          <w:rFonts w:ascii="Arial" w:hAnsi="Arial" w:cs="Arial"/>
          <w:sz w:val="21"/>
          <w:szCs w:val="21"/>
        </w:rPr>
        <w:t xml:space="preserve"> all believers, including us? (Ac. </w:t>
      </w:r>
      <w:r w:rsidR="003D1E7E" w:rsidRPr="00255250">
        <w:rPr>
          <w:rFonts w:ascii="Arial" w:hAnsi="Arial" w:cs="Arial"/>
          <w:sz w:val="21"/>
          <w:szCs w:val="21"/>
        </w:rPr>
        <w:t>1:</w:t>
      </w:r>
      <w:r w:rsidR="00B54172" w:rsidRPr="00255250">
        <w:rPr>
          <w:rFonts w:ascii="Arial" w:hAnsi="Arial" w:cs="Arial"/>
          <w:sz w:val="21"/>
          <w:szCs w:val="21"/>
        </w:rPr>
        <w:t>11) What does Jesus’ resurrection and return save us from and how does it</w:t>
      </w:r>
      <w:r w:rsidR="00CC7FB2" w:rsidRPr="00255250">
        <w:rPr>
          <w:rFonts w:ascii="Arial" w:hAnsi="Arial" w:cs="Arial"/>
          <w:sz w:val="21"/>
          <w:szCs w:val="21"/>
        </w:rPr>
        <w:t xml:space="preserve"> help us spiritually</w:t>
      </w:r>
      <w:r w:rsidR="00B54172" w:rsidRPr="00255250">
        <w:rPr>
          <w:rFonts w:ascii="Arial" w:hAnsi="Arial" w:cs="Arial"/>
          <w:sz w:val="21"/>
          <w:szCs w:val="21"/>
        </w:rPr>
        <w:t>?</w:t>
      </w:r>
    </w:p>
    <w:p w14:paraId="376539D0" w14:textId="77777777" w:rsidR="00C87E76" w:rsidRPr="00255250" w:rsidRDefault="00C87E76">
      <w:pPr>
        <w:rPr>
          <w:rFonts w:ascii="Arial" w:hAnsi="Arial" w:cs="Arial"/>
          <w:sz w:val="21"/>
          <w:szCs w:val="21"/>
        </w:rPr>
      </w:pPr>
    </w:p>
    <w:p w14:paraId="437DD20E" w14:textId="60C3D96D" w:rsidR="00C87E76" w:rsidRPr="00255250" w:rsidRDefault="00C87E76" w:rsidP="00255250">
      <w:pPr>
        <w:pStyle w:val="ListParagraph"/>
        <w:numPr>
          <w:ilvl w:val="0"/>
          <w:numId w:val="7"/>
        </w:numPr>
        <w:rPr>
          <w:rFonts w:ascii="Arial" w:hAnsi="Arial" w:cs="Arial"/>
          <w:sz w:val="21"/>
          <w:szCs w:val="21"/>
        </w:rPr>
      </w:pPr>
      <w:proofErr w:type="gramStart"/>
      <w:r w:rsidRPr="00255250">
        <w:rPr>
          <w:rFonts w:ascii="Arial" w:hAnsi="Arial" w:cs="Arial"/>
          <w:sz w:val="21"/>
          <w:szCs w:val="21"/>
        </w:rPr>
        <w:t>In light of</w:t>
      </w:r>
      <w:proofErr w:type="gramEnd"/>
      <w:r w:rsidRPr="00255250">
        <w:rPr>
          <w:rFonts w:ascii="Arial" w:hAnsi="Arial" w:cs="Arial"/>
          <w:sz w:val="21"/>
          <w:szCs w:val="21"/>
        </w:rPr>
        <w:t xml:space="preserve"> this passage, what should we be most thankful to God for? How do you think that in our times people, even some believers, trivialize the meaning of Thanksgiving? How can we help people come back to the true meaning of Thanksgiving from Paul’s example?</w:t>
      </w:r>
    </w:p>
    <w:p w14:paraId="1BE38B21" w14:textId="77777777" w:rsidR="00DB1E8C" w:rsidRPr="00255250" w:rsidRDefault="00DB1E8C" w:rsidP="00DB1E8C">
      <w:pPr>
        <w:shd w:val="clear" w:color="auto" w:fill="FFFFFF"/>
        <w:spacing w:before="300" w:after="150" w:line="360" w:lineRule="atLeast"/>
        <w:outlineLvl w:val="3"/>
        <w:rPr>
          <w:rFonts w:ascii="Arial" w:eastAsia="Times New Roman" w:hAnsi="Arial" w:cs="Arial"/>
          <w:b/>
          <w:bCs/>
          <w:color w:val="000000"/>
          <w:kern w:val="0"/>
          <w:sz w:val="21"/>
          <w:szCs w:val="21"/>
          <w14:ligatures w14:val="none"/>
        </w:rPr>
      </w:pPr>
      <w:r w:rsidRPr="00255250">
        <w:rPr>
          <w:rFonts w:ascii="Arial" w:eastAsia="Times New Roman" w:hAnsi="Arial" w:cs="Arial"/>
          <w:b/>
          <w:bCs/>
          <w:color w:val="000000"/>
          <w:kern w:val="0"/>
          <w:sz w:val="21"/>
          <w:szCs w:val="21"/>
          <w14:ligatures w14:val="none"/>
        </w:rPr>
        <w:t>Footnotes</w:t>
      </w:r>
    </w:p>
    <w:p w14:paraId="035D2E22" w14:textId="77777777" w:rsidR="00DB1E8C" w:rsidRPr="00F82CA3" w:rsidRDefault="00DB1E8C" w:rsidP="00DB1E8C">
      <w:pPr>
        <w:numPr>
          <w:ilvl w:val="0"/>
          <w:numId w:val="1"/>
        </w:numPr>
        <w:shd w:val="clear" w:color="auto" w:fill="FFFFFF"/>
        <w:spacing w:before="100" w:beforeAutospacing="1" w:after="100" w:afterAutospacing="1" w:line="240" w:lineRule="auto"/>
        <w:rPr>
          <w:rFonts w:ascii="Arial" w:eastAsia="Times New Roman" w:hAnsi="Arial" w:cs="Arial"/>
          <w:color w:val="000000"/>
          <w:kern w:val="0"/>
          <w:sz w:val="20"/>
          <w:szCs w:val="20"/>
          <w14:ligatures w14:val="none"/>
        </w:rPr>
      </w:pPr>
      <w:hyperlink r:id="rId5" w:anchor="en-NIV-29562" w:tooltip="Go to 1 Thessalonians 1:1" w:history="1">
        <w:r w:rsidRPr="00F82CA3">
          <w:rPr>
            <w:rFonts w:ascii="Arial" w:eastAsia="Times New Roman" w:hAnsi="Arial" w:cs="Arial"/>
            <w:color w:val="4A4A4A"/>
            <w:kern w:val="0"/>
            <w:sz w:val="20"/>
            <w:szCs w:val="20"/>
            <w:u w:val="single"/>
            <w14:ligatures w14:val="none"/>
          </w:rPr>
          <w:t>1 Thessalonians 1:1</w:t>
        </w:r>
      </w:hyperlink>
      <w:r w:rsidRPr="00F82CA3">
        <w:rPr>
          <w:rFonts w:ascii="Arial" w:eastAsia="Times New Roman" w:hAnsi="Arial" w:cs="Arial"/>
          <w:color w:val="000000"/>
          <w:kern w:val="0"/>
          <w:sz w:val="20"/>
          <w:szCs w:val="20"/>
          <w14:ligatures w14:val="none"/>
        </w:rPr>
        <w:t> Greek </w:t>
      </w:r>
      <w:r w:rsidRPr="00F82CA3">
        <w:rPr>
          <w:rFonts w:ascii="Arial" w:eastAsia="Times New Roman" w:hAnsi="Arial" w:cs="Arial"/>
          <w:i/>
          <w:iCs/>
          <w:color w:val="000000"/>
          <w:kern w:val="0"/>
          <w:sz w:val="20"/>
          <w:szCs w:val="20"/>
          <w14:ligatures w14:val="none"/>
        </w:rPr>
        <w:t>Silvanus</w:t>
      </w:r>
      <w:r w:rsidRPr="00F82CA3">
        <w:rPr>
          <w:rFonts w:ascii="Arial" w:eastAsia="Times New Roman" w:hAnsi="Arial" w:cs="Arial"/>
          <w:color w:val="000000"/>
          <w:kern w:val="0"/>
          <w:sz w:val="20"/>
          <w:szCs w:val="20"/>
          <w14:ligatures w14:val="none"/>
        </w:rPr>
        <w:t>, a variant of </w:t>
      </w:r>
      <w:r w:rsidRPr="00F82CA3">
        <w:rPr>
          <w:rFonts w:ascii="Arial" w:eastAsia="Times New Roman" w:hAnsi="Arial" w:cs="Arial"/>
          <w:i/>
          <w:iCs/>
          <w:color w:val="000000"/>
          <w:kern w:val="0"/>
          <w:sz w:val="20"/>
          <w:szCs w:val="20"/>
          <w14:ligatures w14:val="none"/>
        </w:rPr>
        <w:t>Silas</w:t>
      </w:r>
    </w:p>
    <w:p w14:paraId="28BF8A39" w14:textId="77777777" w:rsidR="00DB1E8C" w:rsidRPr="00F82CA3" w:rsidRDefault="00DB1E8C" w:rsidP="00DB1E8C">
      <w:pPr>
        <w:numPr>
          <w:ilvl w:val="0"/>
          <w:numId w:val="1"/>
        </w:numPr>
        <w:shd w:val="clear" w:color="auto" w:fill="FFFFFF"/>
        <w:spacing w:before="100" w:beforeAutospacing="1" w:after="100" w:afterAutospacing="1" w:line="240" w:lineRule="auto"/>
        <w:rPr>
          <w:rFonts w:ascii="Arial" w:eastAsia="Times New Roman" w:hAnsi="Arial" w:cs="Arial"/>
          <w:color w:val="000000"/>
          <w:kern w:val="0"/>
          <w:sz w:val="20"/>
          <w:szCs w:val="20"/>
          <w14:ligatures w14:val="none"/>
        </w:rPr>
      </w:pPr>
      <w:hyperlink r:id="rId6" w:anchor="en-NIV-29565" w:tooltip="Go to 1 Thessalonians 1:4" w:history="1">
        <w:r w:rsidRPr="00F82CA3">
          <w:rPr>
            <w:rFonts w:ascii="Arial" w:eastAsia="Times New Roman" w:hAnsi="Arial" w:cs="Arial"/>
            <w:color w:val="4A4A4A"/>
            <w:kern w:val="0"/>
            <w:sz w:val="20"/>
            <w:szCs w:val="20"/>
            <w:u w:val="single"/>
            <w14:ligatures w14:val="none"/>
          </w:rPr>
          <w:t>1 Thessalonians 1:4</w:t>
        </w:r>
      </w:hyperlink>
      <w:r w:rsidRPr="00F82CA3">
        <w:rPr>
          <w:rFonts w:ascii="Arial" w:eastAsia="Times New Roman" w:hAnsi="Arial" w:cs="Arial"/>
          <w:color w:val="000000"/>
          <w:kern w:val="0"/>
          <w:sz w:val="20"/>
          <w:szCs w:val="20"/>
          <w14:ligatures w14:val="none"/>
        </w:rPr>
        <w:t> The Greek word for </w:t>
      </w:r>
      <w:r w:rsidRPr="00F82CA3">
        <w:rPr>
          <w:rFonts w:ascii="Arial" w:eastAsia="Times New Roman" w:hAnsi="Arial" w:cs="Arial"/>
          <w:i/>
          <w:iCs/>
          <w:color w:val="000000"/>
          <w:kern w:val="0"/>
          <w:sz w:val="20"/>
          <w:szCs w:val="20"/>
          <w14:ligatures w14:val="none"/>
        </w:rPr>
        <w:t>brothers and sisters</w:t>
      </w:r>
      <w:r w:rsidRPr="00F82CA3">
        <w:rPr>
          <w:rFonts w:ascii="Arial" w:eastAsia="Times New Roman" w:hAnsi="Arial" w:cs="Arial"/>
          <w:color w:val="000000"/>
          <w:kern w:val="0"/>
          <w:sz w:val="20"/>
          <w:szCs w:val="20"/>
          <w14:ligatures w14:val="none"/>
        </w:rPr>
        <w:t> (</w:t>
      </w:r>
      <w:proofErr w:type="spellStart"/>
      <w:r w:rsidRPr="00F82CA3">
        <w:rPr>
          <w:rFonts w:ascii="Arial" w:eastAsia="Times New Roman" w:hAnsi="Arial" w:cs="Arial"/>
          <w:i/>
          <w:iCs/>
          <w:color w:val="000000"/>
          <w:kern w:val="0"/>
          <w:sz w:val="20"/>
          <w:szCs w:val="20"/>
          <w14:ligatures w14:val="none"/>
        </w:rPr>
        <w:t>adelphoi</w:t>
      </w:r>
      <w:proofErr w:type="spellEnd"/>
      <w:r w:rsidRPr="00F82CA3">
        <w:rPr>
          <w:rFonts w:ascii="Arial" w:eastAsia="Times New Roman" w:hAnsi="Arial" w:cs="Arial"/>
          <w:color w:val="000000"/>
          <w:kern w:val="0"/>
          <w:sz w:val="20"/>
          <w:szCs w:val="20"/>
          <w14:ligatures w14:val="none"/>
        </w:rPr>
        <w:t>) refers here to believers, both men and women, as part of God’s family; also in 2:1, 9, 14, 17; 3:7; 4:1, 10, 13; 5:1, 4, 12, 14, 25, 27.</w:t>
      </w:r>
    </w:p>
    <w:p w14:paraId="4A7E370E" w14:textId="77777777" w:rsidR="00D371AF" w:rsidRPr="00255250" w:rsidRDefault="00D371AF" w:rsidP="00D371AF">
      <w:pPr>
        <w:shd w:val="clear" w:color="auto" w:fill="FFFFFF"/>
        <w:spacing w:before="100" w:beforeAutospacing="1" w:after="100" w:afterAutospacing="1" w:line="240" w:lineRule="auto"/>
        <w:rPr>
          <w:rFonts w:ascii="Arial" w:eastAsia="Times New Roman" w:hAnsi="Arial" w:cs="Arial"/>
          <w:color w:val="000000"/>
          <w:kern w:val="0"/>
          <w14:ligatures w14:val="none"/>
        </w:rPr>
      </w:pPr>
    </w:p>
    <w:p w14:paraId="5C1BF052" w14:textId="3D0A786F" w:rsidR="00D371AF" w:rsidRPr="00255250" w:rsidRDefault="00D371AF" w:rsidP="00D371AF">
      <w:pPr>
        <w:shd w:val="clear" w:color="auto" w:fill="FFFFFF"/>
        <w:spacing w:before="100" w:beforeAutospacing="1" w:after="100" w:afterAutospacing="1" w:line="240" w:lineRule="auto"/>
        <w:rPr>
          <w:rFonts w:ascii="Arial" w:eastAsia="Times New Roman" w:hAnsi="Arial" w:cs="Arial"/>
          <w:color w:val="000000"/>
          <w:kern w:val="0"/>
          <w14:ligatures w14:val="none"/>
        </w:rPr>
      </w:pPr>
      <w:r w:rsidRPr="00255250">
        <w:rPr>
          <w:rFonts w:ascii="Arial" w:hAnsi="Arial" w:cs="Arial"/>
          <w:noProof/>
        </w:rPr>
        <w:drawing>
          <wp:inline distT="0" distB="0" distL="0" distR="0" wp14:anchorId="55BB1CB4" wp14:editId="1F7355AE">
            <wp:extent cx="5943600" cy="3766185"/>
            <wp:effectExtent l="0" t="0" r="0" b="5715"/>
            <wp:docPr id="9" name="Picture 8">
              <a:extLst xmlns:a="http://schemas.openxmlformats.org/drawingml/2006/main">
                <a:ext uri="{FF2B5EF4-FFF2-40B4-BE49-F238E27FC236}">
                  <a16:creationId xmlns:a16="http://schemas.microsoft.com/office/drawing/2014/main" id="{8E6A192C-80F4-9B49-FD90-052B76FA7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E6A192C-80F4-9B49-FD90-052B76FA7F3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3766185"/>
                    </a:xfrm>
                    <a:prstGeom prst="rect">
                      <a:avLst/>
                    </a:prstGeom>
                  </pic:spPr>
                </pic:pic>
              </a:graphicData>
            </a:graphic>
          </wp:inline>
        </w:drawing>
      </w:r>
    </w:p>
    <w:p w14:paraId="3F3C3EB0" w14:textId="45B82697" w:rsidR="00740AF2" w:rsidRPr="00255250" w:rsidRDefault="00740AF2" w:rsidP="00740AF2">
      <w:pPr>
        <w:shd w:val="clear" w:color="auto" w:fill="FFFFFF"/>
        <w:spacing w:before="100" w:beforeAutospacing="1" w:after="100" w:afterAutospacing="1" w:line="240" w:lineRule="auto"/>
        <w:rPr>
          <w:rFonts w:ascii="Arial" w:eastAsia="Times New Roman" w:hAnsi="Arial" w:cs="Arial"/>
          <w:color w:val="000000"/>
          <w:kern w:val="0"/>
          <w14:ligatures w14:val="none"/>
        </w:rPr>
      </w:pPr>
    </w:p>
    <w:p w14:paraId="709FD010" w14:textId="77777777" w:rsidR="0093662D" w:rsidRPr="00255250" w:rsidRDefault="0093662D">
      <w:pPr>
        <w:rPr>
          <w:rFonts w:ascii="Arial" w:hAnsi="Arial" w:cs="Arial"/>
        </w:rPr>
      </w:pPr>
    </w:p>
    <w:sectPr w:rsidR="0093662D" w:rsidRPr="00255250" w:rsidSect="00255250">
      <w:pgSz w:w="12240" w:h="15840"/>
      <w:pgMar w:top="1440" w:right="1440" w:bottom="14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31423"/>
    <w:multiLevelType w:val="hybridMultilevel"/>
    <w:tmpl w:val="533C8A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703EA2"/>
    <w:multiLevelType w:val="hybridMultilevel"/>
    <w:tmpl w:val="0D8E42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093705"/>
    <w:multiLevelType w:val="hybridMultilevel"/>
    <w:tmpl w:val="ECB46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32F45"/>
    <w:multiLevelType w:val="multilevel"/>
    <w:tmpl w:val="28EA25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79B26E27"/>
    <w:multiLevelType w:val="hybridMultilevel"/>
    <w:tmpl w:val="18445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DC668A4"/>
    <w:multiLevelType w:val="hybridMultilevel"/>
    <w:tmpl w:val="6A5CD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4139B1"/>
    <w:multiLevelType w:val="hybridMultilevel"/>
    <w:tmpl w:val="46E2AEA2"/>
    <w:lvl w:ilvl="0" w:tplc="9BE64068">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6919899">
    <w:abstractNumId w:val="3"/>
  </w:num>
  <w:num w:numId="2" w16cid:durableId="1923442329">
    <w:abstractNumId w:val="6"/>
  </w:num>
  <w:num w:numId="3" w16cid:durableId="1719235672">
    <w:abstractNumId w:val="5"/>
  </w:num>
  <w:num w:numId="4" w16cid:durableId="1903952515">
    <w:abstractNumId w:val="4"/>
  </w:num>
  <w:num w:numId="5" w16cid:durableId="1479878952">
    <w:abstractNumId w:val="1"/>
  </w:num>
  <w:num w:numId="6" w16cid:durableId="1156533146">
    <w:abstractNumId w:val="0"/>
  </w:num>
  <w:num w:numId="7" w16cid:durableId="946347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0F7"/>
    <w:rsid w:val="00003F9E"/>
    <w:rsid w:val="00145489"/>
    <w:rsid w:val="001C3457"/>
    <w:rsid w:val="001F51DC"/>
    <w:rsid w:val="00255250"/>
    <w:rsid w:val="0027234E"/>
    <w:rsid w:val="002E55AD"/>
    <w:rsid w:val="00362FA1"/>
    <w:rsid w:val="00397B24"/>
    <w:rsid w:val="003D1E7E"/>
    <w:rsid w:val="00411113"/>
    <w:rsid w:val="004270F7"/>
    <w:rsid w:val="0053655D"/>
    <w:rsid w:val="005D34BA"/>
    <w:rsid w:val="005E02CF"/>
    <w:rsid w:val="00646D80"/>
    <w:rsid w:val="00740AF2"/>
    <w:rsid w:val="0093662D"/>
    <w:rsid w:val="009920AA"/>
    <w:rsid w:val="00996664"/>
    <w:rsid w:val="00AD1DF9"/>
    <w:rsid w:val="00AD2E16"/>
    <w:rsid w:val="00B452E2"/>
    <w:rsid w:val="00B54172"/>
    <w:rsid w:val="00BC426C"/>
    <w:rsid w:val="00BC479C"/>
    <w:rsid w:val="00BC7D03"/>
    <w:rsid w:val="00C3165F"/>
    <w:rsid w:val="00C432AF"/>
    <w:rsid w:val="00C70BA8"/>
    <w:rsid w:val="00C87E76"/>
    <w:rsid w:val="00CC7FB2"/>
    <w:rsid w:val="00D03D4D"/>
    <w:rsid w:val="00D17428"/>
    <w:rsid w:val="00D371AF"/>
    <w:rsid w:val="00DB1E8C"/>
    <w:rsid w:val="00EB072B"/>
    <w:rsid w:val="00F82C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A310B"/>
  <w15:chartTrackingRefBased/>
  <w15:docId w15:val="{0D375B35-B7CF-4B9F-A02E-FA193565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668658">
      <w:bodyDiv w:val="1"/>
      <w:marLeft w:val="0"/>
      <w:marRight w:val="0"/>
      <w:marTop w:val="0"/>
      <w:marBottom w:val="0"/>
      <w:divBdr>
        <w:top w:val="none" w:sz="0" w:space="0" w:color="auto"/>
        <w:left w:val="none" w:sz="0" w:space="0" w:color="auto"/>
        <w:bottom w:val="none" w:sz="0" w:space="0" w:color="auto"/>
        <w:right w:val="none" w:sz="0" w:space="0" w:color="auto"/>
      </w:divBdr>
      <w:divsChild>
        <w:div w:id="1400857921">
          <w:marLeft w:val="0"/>
          <w:marRight w:val="0"/>
          <w:marTop w:val="0"/>
          <w:marBottom w:val="0"/>
          <w:divBdr>
            <w:top w:val="none" w:sz="0" w:space="0" w:color="auto"/>
            <w:left w:val="none" w:sz="0" w:space="0" w:color="auto"/>
            <w:bottom w:val="none" w:sz="0" w:space="0" w:color="auto"/>
            <w:right w:val="none" w:sz="0" w:space="0" w:color="auto"/>
          </w:divBdr>
        </w:div>
        <w:div w:id="373315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1%20Thessalonians%201&amp;version=NIV" TargetMode="External"/><Relationship Id="rId5" Type="http://schemas.openxmlformats.org/officeDocument/2006/relationships/hyperlink" Target="https://www.biblegateway.com/passage/?search=1%20Thessalonians%201&amp;version=NI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Peace</dc:creator>
  <cp:keywords/>
  <dc:description/>
  <cp:lastModifiedBy>Joshua Min</cp:lastModifiedBy>
  <cp:revision>6</cp:revision>
  <dcterms:created xsi:type="dcterms:W3CDTF">2024-10-28T18:20:00Z</dcterms:created>
  <dcterms:modified xsi:type="dcterms:W3CDTF">2024-11-17T17:29:00Z</dcterms:modified>
</cp:coreProperties>
</file>